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6E360FCA"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846B76" w:rsidRPr="00846B76">
        <w:rPr>
          <w:rFonts w:asciiTheme="minorHAnsi" w:hAnsiTheme="minorHAnsi" w:cs="Arial"/>
          <w:sz w:val="22"/>
        </w:rPr>
        <w:t>La présente consultation porte sur la passation d’un accord-cadre à bons de commande relatif à la réalisation de diagnostics territoriaux sur les dynamiques de migration et de développement local dans le cadre du projet MIGRET</w:t>
      </w:r>
      <w:r w:rsidR="00846B76">
        <w:rPr>
          <w:rFonts w:asciiTheme="minorHAnsi" w:hAnsiTheme="minorHAnsi" w:cs="Arial"/>
          <w:sz w:val="22"/>
        </w:rPr>
        <w:t>.</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43FB1AA1" w:rsidR="0094346F" w:rsidRPr="00891B43" w:rsidRDefault="00846B76" w:rsidP="00891B43">
      <w:pPr>
        <w:spacing w:before="120" w:line="240" w:lineRule="auto"/>
        <w:jc w:val="both"/>
        <w:rPr>
          <w:rFonts w:asciiTheme="minorHAnsi" w:hAnsiTheme="minorHAnsi" w:cs="Arial"/>
          <w:sz w:val="22"/>
        </w:rPr>
      </w:pPr>
      <w:r w:rsidRPr="00846B76">
        <w:rPr>
          <w:rFonts w:asciiTheme="minorHAnsi" w:hAnsiTheme="minorHAnsi" w:cs="Arial"/>
          <w:sz w:val="22"/>
        </w:rPr>
        <w:t>La présente candidature est présentée dans le cadre de la consultation relative à la réalisation de diagnostics territoriaux sur les dynamiques de migration et de développement local dans le cadre du projet MIGRET.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2531DF90" w14:textId="77777777" w:rsidR="00846B76" w:rsidRPr="00846B76" w:rsidRDefault="00846B76" w:rsidP="00846B76">
      <w:pPr>
        <w:jc w:val="both"/>
        <w:rPr>
          <w:rFonts w:asciiTheme="minorHAnsi" w:hAnsiTheme="minorHAnsi" w:cs="Arial"/>
          <w:sz w:val="22"/>
        </w:rPr>
      </w:pPr>
      <w:r w:rsidRPr="00846B76">
        <w:rPr>
          <w:rFonts w:asciiTheme="minorHAnsi" w:hAnsiTheme="minorHAnsi" w:cs="Arial"/>
          <w:sz w:val="22"/>
        </w:rPr>
        <w:t>La capacité économique et financière du candidat sera appréciée notamment au regard des éléments suivants :</w:t>
      </w:r>
    </w:p>
    <w:p w14:paraId="055A683D" w14:textId="646231BE" w:rsidR="00846B76" w:rsidRDefault="00846B76">
      <w:pPr>
        <w:numPr>
          <w:ilvl w:val="0"/>
          <w:numId w:val="13"/>
        </w:numPr>
        <w:jc w:val="both"/>
        <w:rPr>
          <w:rFonts w:asciiTheme="minorHAnsi" w:hAnsiTheme="minorHAnsi" w:cs="Arial"/>
          <w:sz w:val="22"/>
        </w:rPr>
      </w:pPr>
      <w:proofErr w:type="gramStart"/>
      <w:r w:rsidRPr="00846B76">
        <w:rPr>
          <w:rFonts w:asciiTheme="minorHAnsi" w:hAnsiTheme="minorHAnsi" w:cs="Arial"/>
          <w:sz w:val="22"/>
        </w:rPr>
        <w:t>déclarations</w:t>
      </w:r>
      <w:proofErr w:type="gramEnd"/>
      <w:r w:rsidRPr="00846B76">
        <w:rPr>
          <w:rFonts w:asciiTheme="minorHAnsi" w:hAnsiTheme="minorHAnsi" w:cs="Arial"/>
          <w:sz w:val="22"/>
        </w:rPr>
        <w:t xml:space="preserve"> de chiffre d’affaires des trois (</w:t>
      </w:r>
      <w:r>
        <w:rPr>
          <w:rFonts w:asciiTheme="minorHAnsi" w:hAnsiTheme="minorHAnsi" w:cs="Arial"/>
          <w:sz w:val="22"/>
        </w:rPr>
        <w:t>0</w:t>
      </w:r>
      <w:r w:rsidRPr="00846B76">
        <w:rPr>
          <w:rFonts w:asciiTheme="minorHAnsi" w:hAnsiTheme="minorHAnsi" w:cs="Arial"/>
          <w:sz w:val="22"/>
        </w:rPr>
        <w:t xml:space="preserve">3) derniers exercices comptables disponibles ; </w:t>
      </w:r>
    </w:p>
    <w:p w14:paraId="5CA1090F" w14:textId="281D7193" w:rsidR="00AA3283" w:rsidRPr="00AA3283" w:rsidRDefault="00AA3283" w:rsidP="00AA3283">
      <w:pPr>
        <w:pStyle w:val="Default"/>
        <w:ind w:left="720"/>
        <w:jc w:val="both"/>
        <w:rPr>
          <w:rFonts w:asciiTheme="minorHAnsi" w:hAnsiTheme="minorHAnsi" w:cstheme="minorHAnsi"/>
          <w:i/>
          <w:iCs/>
          <w:sz w:val="22"/>
          <w:szCs w:val="22"/>
        </w:rPr>
      </w:pPr>
      <w:r w:rsidRPr="00AA3283">
        <w:rPr>
          <w:rFonts w:asciiTheme="minorHAnsi" w:hAnsiTheme="minorHAnsi" w:cstheme="minorHAnsi"/>
          <w:i/>
          <w:iCs/>
          <w:sz w:val="22"/>
          <w:szCs w:val="22"/>
        </w:rPr>
        <w:t>Le candidat doit justifier d’u</w:t>
      </w:r>
      <w:r w:rsidRPr="00AA3283">
        <w:rPr>
          <w:rFonts w:asciiTheme="minorHAnsi" w:hAnsiTheme="minorHAnsi" w:cstheme="minorHAnsi"/>
          <w:i/>
          <w:iCs/>
          <w:sz w:val="22"/>
          <w:szCs w:val="22"/>
        </w:rPr>
        <w:t>n chiffre d’affaires annuel moyen au moins égal à 30 000 € HT sur les trois (03) derniers exercices disponibles.</w:t>
      </w:r>
    </w:p>
    <w:p w14:paraId="785DA63A" w14:textId="77777777" w:rsidR="00846B76" w:rsidRDefault="00846B76">
      <w:pPr>
        <w:numPr>
          <w:ilvl w:val="0"/>
          <w:numId w:val="13"/>
        </w:numPr>
        <w:jc w:val="both"/>
        <w:rPr>
          <w:rFonts w:asciiTheme="minorHAnsi" w:hAnsiTheme="minorHAnsi" w:cs="Arial"/>
          <w:sz w:val="22"/>
        </w:rPr>
      </w:pPr>
      <w:proofErr w:type="gramStart"/>
      <w:r w:rsidRPr="00846B76">
        <w:rPr>
          <w:rFonts w:asciiTheme="minorHAnsi" w:hAnsiTheme="minorHAnsi" w:cs="Arial"/>
          <w:sz w:val="22"/>
        </w:rPr>
        <w:t>attestations</w:t>
      </w:r>
      <w:proofErr w:type="gramEnd"/>
      <w:r w:rsidRPr="00846B76">
        <w:rPr>
          <w:rFonts w:asciiTheme="minorHAnsi" w:hAnsiTheme="minorHAnsi" w:cs="Arial"/>
          <w:sz w:val="22"/>
        </w:rPr>
        <w:t xml:space="preserve"> d’assurance responsabilité civile professionnelle et/ou responsabilité professionnelle en cours de validité. </w:t>
      </w:r>
    </w:p>
    <w:p w14:paraId="7DB883E1" w14:textId="77777777" w:rsidR="00846B76" w:rsidRPr="00846B76" w:rsidRDefault="00846B76" w:rsidP="00846B76">
      <w:pPr>
        <w:ind w:left="720"/>
        <w:rPr>
          <w:rFonts w:asciiTheme="minorHAnsi" w:hAnsiTheme="minorHAnsi" w:cs="Arial"/>
          <w:sz w:val="22"/>
        </w:rPr>
      </w:pPr>
    </w:p>
    <w:p w14:paraId="3BBEF682" w14:textId="77777777" w:rsidR="00846B76" w:rsidRPr="00846B76" w:rsidRDefault="00846B76" w:rsidP="00846B76">
      <w:pPr>
        <w:rPr>
          <w:rFonts w:asciiTheme="minorHAnsi" w:hAnsiTheme="minorHAnsi" w:cs="Arial"/>
          <w:sz w:val="22"/>
        </w:rPr>
      </w:pPr>
      <w:r w:rsidRPr="00846B76">
        <w:rPr>
          <w:rFonts w:asciiTheme="minorHAnsi" w:hAnsiTheme="minorHAnsi" w:cs="Arial"/>
          <w:sz w:val="22"/>
        </w:rPr>
        <w:lastRenderedPageBreak/>
        <w:t>Le candidat devra justifier d’un chiffre d’affaires annuel moyen au moins égal à 30 000 € HT sur les trois (3) derniers exercices disponibles.</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0DEAC4FD" w14:textId="77777777" w:rsidR="00846B76" w:rsidRDefault="00846B76" w:rsidP="00846B76">
      <w:pPr>
        <w:spacing w:line="240" w:lineRule="auto"/>
        <w:jc w:val="both"/>
        <w:rPr>
          <w:rFonts w:asciiTheme="minorHAnsi" w:hAnsiTheme="minorHAnsi" w:cs="Arial"/>
          <w:sz w:val="22"/>
        </w:rPr>
      </w:pPr>
    </w:p>
    <w:p w14:paraId="06EC7589" w14:textId="288EEB6F" w:rsidR="00846B76" w:rsidRPr="00846B76" w:rsidRDefault="00846B76" w:rsidP="00846B76">
      <w:pPr>
        <w:spacing w:line="240" w:lineRule="auto"/>
        <w:jc w:val="both"/>
        <w:rPr>
          <w:rFonts w:asciiTheme="minorHAnsi" w:hAnsiTheme="minorHAnsi" w:cs="Arial"/>
          <w:sz w:val="22"/>
        </w:rPr>
      </w:pPr>
      <w:r w:rsidRPr="00846B76">
        <w:rPr>
          <w:rFonts w:asciiTheme="minorHAnsi" w:hAnsiTheme="minorHAnsi" w:cs="Arial"/>
          <w:sz w:val="22"/>
        </w:rPr>
        <w:t>La capacité technique et professionnelle du candidat sera appréciée notamment au regard des éléments suivants :</w:t>
      </w:r>
    </w:p>
    <w:p w14:paraId="408C0772" w14:textId="0457E37A" w:rsidR="00AA3283" w:rsidRPr="00AA3283" w:rsidRDefault="00AA3283" w:rsidP="00AA3283">
      <w:pPr>
        <w:pStyle w:val="Default"/>
        <w:numPr>
          <w:ilvl w:val="0"/>
          <w:numId w:val="16"/>
        </w:numPr>
        <w:jc w:val="both"/>
        <w:rPr>
          <w:rFonts w:asciiTheme="minorHAnsi" w:eastAsia="Times" w:hAnsiTheme="minorHAnsi" w:cstheme="minorHAnsi"/>
          <w:color w:val="auto"/>
          <w:sz w:val="22"/>
          <w:szCs w:val="22"/>
        </w:rPr>
      </w:pPr>
      <w:r w:rsidRPr="00BB4285">
        <w:rPr>
          <w:rFonts w:asciiTheme="minorHAnsi" w:eastAsia="Times" w:hAnsiTheme="minorHAnsi" w:cstheme="minorHAnsi"/>
          <w:color w:val="auto"/>
          <w:sz w:val="22"/>
          <w:szCs w:val="22"/>
        </w:rPr>
        <w:t>Une liste de références pertinentes en lien avec l’objet du marché réalisées au cours des cinq (5) dernières années, précisant l’intitulé de la mission, le montant, le lieu d’exécution, le bénéficiaire ainsi que les coordonnées d’un contact référent ;</w:t>
      </w:r>
    </w:p>
    <w:p w14:paraId="63B90A96" w14:textId="0A65B16E" w:rsidR="00AA3283" w:rsidRPr="00AA3283" w:rsidRDefault="00AA3283" w:rsidP="00AA3283">
      <w:pPr>
        <w:numPr>
          <w:ilvl w:val="0"/>
          <w:numId w:val="15"/>
        </w:numPr>
        <w:spacing w:line="240" w:lineRule="auto"/>
        <w:jc w:val="both"/>
        <w:rPr>
          <w:rFonts w:asciiTheme="minorHAnsi" w:hAnsiTheme="minorHAnsi" w:cs="Arial"/>
          <w:sz w:val="22"/>
        </w:rPr>
      </w:pPr>
      <w:r>
        <w:rPr>
          <w:rFonts w:asciiTheme="minorHAnsi" w:hAnsiTheme="minorHAnsi" w:cstheme="minorHAnsi"/>
          <w:sz w:val="22"/>
          <w:szCs w:val="22"/>
        </w:rPr>
        <w:t>Une d</w:t>
      </w:r>
      <w:r w:rsidRPr="00AA3283">
        <w:rPr>
          <w:rFonts w:asciiTheme="minorHAnsi" w:hAnsiTheme="minorHAnsi" w:cstheme="minorHAnsi"/>
          <w:sz w:val="22"/>
          <w:szCs w:val="22"/>
        </w:rPr>
        <w:t>éclaration indiquant les effectifs actuels de l'entreprise et l’importance du personnel d’encadrement</w:t>
      </w:r>
      <w:r w:rsidRPr="00AA3283">
        <w:rPr>
          <w:rFonts w:asciiTheme="minorHAnsi" w:hAnsiTheme="minorHAnsi" w:cstheme="minorHAnsi"/>
          <w:sz w:val="22"/>
          <w:szCs w:val="22"/>
        </w:rPr>
        <w:t> ;</w:t>
      </w:r>
    </w:p>
    <w:p w14:paraId="0D8DCC9B" w14:textId="1B7248F5" w:rsidR="00AA3283" w:rsidRDefault="00AA3283" w:rsidP="00AA3283">
      <w:pPr>
        <w:numPr>
          <w:ilvl w:val="0"/>
          <w:numId w:val="15"/>
        </w:numPr>
        <w:spacing w:line="240" w:lineRule="auto"/>
        <w:jc w:val="both"/>
        <w:rPr>
          <w:rFonts w:asciiTheme="minorHAnsi" w:hAnsiTheme="minorHAnsi" w:cs="Arial"/>
          <w:sz w:val="22"/>
        </w:rPr>
      </w:pPr>
      <w:r>
        <w:rPr>
          <w:rFonts w:asciiTheme="minorHAnsi" w:hAnsiTheme="minorHAnsi" w:cs="Arial"/>
          <w:sz w:val="22"/>
        </w:rPr>
        <w:t>Une p</w:t>
      </w:r>
      <w:r w:rsidRPr="00846B76">
        <w:rPr>
          <w:rFonts w:asciiTheme="minorHAnsi" w:hAnsiTheme="minorHAnsi" w:cs="Arial"/>
          <w:sz w:val="22"/>
        </w:rPr>
        <w:t>résentation</w:t>
      </w:r>
      <w:r w:rsidR="00846B76" w:rsidRPr="00846B76">
        <w:rPr>
          <w:rFonts w:asciiTheme="minorHAnsi" w:hAnsiTheme="minorHAnsi" w:cs="Arial"/>
          <w:sz w:val="22"/>
        </w:rPr>
        <w:t xml:space="preserve"> des moyens humains, techniques, méthodologiques et logistiques mobilisés pour l’exécution des prestations ; </w:t>
      </w:r>
    </w:p>
    <w:p w14:paraId="39E7BBA3" w14:textId="361793E5" w:rsidR="00AA3283" w:rsidRPr="00AA3283" w:rsidRDefault="00AA3283" w:rsidP="00AA3283">
      <w:pPr>
        <w:numPr>
          <w:ilvl w:val="0"/>
          <w:numId w:val="15"/>
        </w:numPr>
        <w:spacing w:line="240" w:lineRule="auto"/>
        <w:jc w:val="both"/>
        <w:rPr>
          <w:rFonts w:asciiTheme="minorHAnsi" w:hAnsiTheme="minorHAnsi" w:cs="Arial"/>
          <w:sz w:val="22"/>
        </w:rPr>
      </w:pPr>
      <w:r>
        <w:rPr>
          <w:rFonts w:asciiTheme="minorHAnsi" w:hAnsiTheme="minorHAnsi" w:cstheme="minorHAnsi"/>
          <w:sz w:val="22"/>
          <w:szCs w:val="22"/>
        </w:rPr>
        <w:t>Le</w:t>
      </w:r>
      <w:r w:rsidRPr="00AA3283">
        <w:rPr>
          <w:rFonts w:asciiTheme="minorHAnsi" w:hAnsiTheme="minorHAnsi" w:cstheme="minorHAnsi"/>
          <w:sz w:val="22"/>
          <w:szCs w:val="22"/>
        </w:rPr>
        <w:t xml:space="preserve"> cas échéant, tout certificat de qualification professionnelle, certification ou document équivalent permettant d’attester des capacités professionnelles du candidat. À défaut, le candidat pourra apporter la preuve de ses capacités par tout autre moyen.</w:t>
      </w:r>
    </w:p>
    <w:p w14:paraId="7BF43336" w14:textId="77777777" w:rsidR="00846B76" w:rsidRDefault="00846B76" w:rsidP="00846B76">
      <w:pPr>
        <w:spacing w:line="240" w:lineRule="auto"/>
        <w:jc w:val="both"/>
        <w:rPr>
          <w:rFonts w:asciiTheme="minorHAnsi" w:hAnsiTheme="minorHAnsi" w:cs="Arial"/>
          <w:sz w:val="22"/>
        </w:rPr>
      </w:pPr>
    </w:p>
    <w:p w14:paraId="41E58C93" w14:textId="0293D237" w:rsidR="00846B76" w:rsidRPr="00846B76" w:rsidRDefault="00846B76" w:rsidP="00846B76">
      <w:pPr>
        <w:spacing w:line="240" w:lineRule="auto"/>
        <w:jc w:val="both"/>
        <w:rPr>
          <w:rFonts w:asciiTheme="minorHAnsi" w:hAnsiTheme="minorHAnsi" w:cs="Arial"/>
          <w:sz w:val="22"/>
        </w:rPr>
      </w:pPr>
      <w:r w:rsidRPr="00846B76">
        <w:rPr>
          <w:rFonts w:asciiTheme="minorHAnsi" w:hAnsiTheme="minorHAnsi" w:cs="Arial"/>
          <w:sz w:val="22"/>
        </w:rPr>
        <w:t>Le candidat devra justifier d’au moins une (01) mission achevée au cours des cinq dernières années (2020-2025) portant sur l’un des domaines suivants :</w:t>
      </w:r>
    </w:p>
    <w:p w14:paraId="1E4EAC63" w14:textId="77777777" w:rsidR="00846B76" w:rsidRPr="00846B76" w:rsidRDefault="00846B76">
      <w:pPr>
        <w:numPr>
          <w:ilvl w:val="0"/>
          <w:numId w:val="14"/>
        </w:numPr>
        <w:spacing w:line="240" w:lineRule="auto"/>
        <w:jc w:val="both"/>
        <w:rPr>
          <w:rFonts w:asciiTheme="minorHAnsi" w:hAnsiTheme="minorHAnsi" w:cs="Arial"/>
          <w:sz w:val="22"/>
        </w:rPr>
      </w:pPr>
      <w:r w:rsidRPr="00846B76">
        <w:rPr>
          <w:rFonts w:asciiTheme="minorHAnsi" w:hAnsiTheme="minorHAnsi" w:cs="Arial"/>
          <w:sz w:val="22"/>
        </w:rPr>
        <w:t xml:space="preserve">diagnostic territorial ou étude socio-économique locale en Afrique de l’Ouest ; </w:t>
      </w:r>
    </w:p>
    <w:p w14:paraId="4B38024B" w14:textId="77777777" w:rsidR="00846B76" w:rsidRPr="00846B76" w:rsidRDefault="00846B76">
      <w:pPr>
        <w:numPr>
          <w:ilvl w:val="0"/>
          <w:numId w:val="14"/>
        </w:numPr>
        <w:spacing w:line="240" w:lineRule="auto"/>
        <w:jc w:val="both"/>
        <w:rPr>
          <w:rFonts w:asciiTheme="minorHAnsi" w:hAnsiTheme="minorHAnsi" w:cs="Arial"/>
          <w:sz w:val="22"/>
        </w:rPr>
      </w:pPr>
      <w:r w:rsidRPr="00846B76">
        <w:rPr>
          <w:rFonts w:asciiTheme="minorHAnsi" w:hAnsiTheme="minorHAnsi" w:cs="Arial"/>
          <w:sz w:val="22"/>
        </w:rPr>
        <w:t xml:space="preserve">analyse de filières économiques ou de chaînes de valeur dans un contexte de développement ; </w:t>
      </w:r>
    </w:p>
    <w:p w14:paraId="3EBCD728" w14:textId="77777777" w:rsidR="00846B76" w:rsidRDefault="00846B76">
      <w:pPr>
        <w:numPr>
          <w:ilvl w:val="0"/>
          <w:numId w:val="14"/>
        </w:numPr>
        <w:spacing w:line="240" w:lineRule="auto"/>
        <w:jc w:val="both"/>
        <w:rPr>
          <w:rFonts w:asciiTheme="minorHAnsi" w:hAnsiTheme="minorHAnsi" w:cs="Arial"/>
          <w:sz w:val="22"/>
        </w:rPr>
      </w:pPr>
      <w:r w:rsidRPr="00846B76">
        <w:rPr>
          <w:rFonts w:asciiTheme="minorHAnsi" w:hAnsiTheme="minorHAnsi" w:cs="Arial"/>
          <w:sz w:val="22"/>
        </w:rPr>
        <w:t xml:space="preserve">étude sur les dynamiques migratoires ou l’insertion socio-économique de populations migrantes en Afrique subsaharienne. </w:t>
      </w:r>
    </w:p>
    <w:p w14:paraId="31D07E85" w14:textId="77777777" w:rsidR="00AA3283" w:rsidRPr="00846B76" w:rsidRDefault="00AA3283" w:rsidP="00AA3283">
      <w:pPr>
        <w:spacing w:line="240" w:lineRule="auto"/>
        <w:ind w:left="720"/>
        <w:jc w:val="both"/>
        <w:rPr>
          <w:rFonts w:asciiTheme="minorHAnsi" w:hAnsiTheme="minorHAnsi" w:cs="Arial"/>
          <w:sz w:val="22"/>
        </w:rPr>
      </w:pPr>
    </w:p>
    <w:p w14:paraId="1B736BC7" w14:textId="77777777" w:rsidR="00846B76" w:rsidRDefault="00846B76" w:rsidP="00846B76">
      <w:pPr>
        <w:spacing w:line="240" w:lineRule="auto"/>
        <w:jc w:val="both"/>
        <w:rPr>
          <w:rFonts w:asciiTheme="minorHAnsi" w:hAnsiTheme="minorHAnsi" w:cs="Arial"/>
          <w:sz w:val="22"/>
        </w:rPr>
      </w:pPr>
      <w:r w:rsidRPr="00846B76">
        <w:rPr>
          <w:rFonts w:asciiTheme="minorHAnsi" w:hAnsiTheme="minorHAnsi" w:cs="Arial"/>
          <w:sz w:val="22"/>
        </w:rPr>
        <w:t>La mission de référence devra avoir été réalisée pour un commanditaire institutionnel (organisation internationale, agence de coopération bilatérale, autorité publique, ONG internationale) et avoir donné lieu à la production d’un rapport écrit accessible pour vérification.</w:t>
      </w:r>
    </w:p>
    <w:p w14:paraId="62A5237A" w14:textId="77777777" w:rsidR="00846B76" w:rsidRDefault="00846B76" w:rsidP="00846B76">
      <w:pPr>
        <w:spacing w:line="240" w:lineRule="auto"/>
        <w:jc w:val="both"/>
        <w:rPr>
          <w:rFonts w:asciiTheme="minorHAnsi" w:hAnsiTheme="minorHAnsi" w:cs="Arial"/>
          <w:sz w:val="22"/>
        </w:rPr>
      </w:pPr>
    </w:p>
    <w:p w14:paraId="32D7CD7F" w14:textId="35FA6944" w:rsidR="008D2EC6" w:rsidRPr="00846B76" w:rsidRDefault="008D2EC6" w:rsidP="00846B76">
      <w:pPr>
        <w:spacing w:line="240" w:lineRule="auto"/>
        <w:jc w:val="both"/>
        <w:rPr>
          <w:rFonts w:asciiTheme="minorHAnsi" w:hAnsiTheme="minorHAnsi" w:cs="Arial"/>
          <w:sz w:val="22"/>
        </w:rPr>
      </w:pPr>
      <w:r w:rsidRPr="00261F13">
        <w:rPr>
          <w:rFonts w:asciiTheme="minorHAnsi" w:hAnsiTheme="minorHAnsi" w:cs="Arial"/>
          <w:b/>
          <w:sz w:val="28"/>
          <w:szCs w:val="28"/>
          <w:u w:val="single"/>
        </w:rPr>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w:t>
      </w:r>
      <w:proofErr w:type="gramStart"/>
      <w:r w:rsidRPr="00891B43">
        <w:rPr>
          <w:rFonts w:asciiTheme="minorHAnsi" w:hAnsiTheme="minorHAnsi" w:cs="Arial"/>
          <w:sz w:val="22"/>
        </w:rPr>
        <w:t>relevé</w:t>
      </w:r>
      <w:proofErr w:type="gramEnd"/>
      <w:r w:rsidRPr="00891B43">
        <w:rPr>
          <w:rFonts w:asciiTheme="minorHAnsi" w:hAnsiTheme="minorHAnsi" w:cs="Arial"/>
          <w:sz w:val="22"/>
        </w:rPr>
        <w:t xml:space="preserve">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11C6E82A" w14:textId="77777777" w:rsidR="00846B76" w:rsidRDefault="00846B76" w:rsidP="00DD7FE9">
      <w:pPr>
        <w:spacing w:before="120" w:line="240" w:lineRule="auto"/>
        <w:jc w:val="both"/>
        <w:rPr>
          <w:rFonts w:asciiTheme="minorHAnsi" w:hAnsiTheme="minorHAnsi" w:cs="Arial"/>
          <w:sz w:val="22"/>
        </w:rPr>
      </w:pPr>
    </w:p>
    <w:p w14:paraId="27BBFD0B" w14:textId="77777777" w:rsidR="00846B76" w:rsidRDefault="00846B76" w:rsidP="00DD7FE9">
      <w:pPr>
        <w:spacing w:before="120" w:line="240" w:lineRule="auto"/>
        <w:jc w:val="both"/>
        <w:rPr>
          <w:rFonts w:asciiTheme="minorHAnsi" w:hAnsiTheme="minorHAnsi" w:cs="Arial"/>
          <w:sz w:val="22"/>
        </w:rPr>
      </w:pPr>
    </w:p>
    <w:p w14:paraId="50E52282" w14:textId="77777777" w:rsidR="00846B76" w:rsidRDefault="00846B76" w:rsidP="00DD7FE9">
      <w:pPr>
        <w:spacing w:before="120" w:line="240" w:lineRule="auto"/>
        <w:jc w:val="both"/>
        <w:rPr>
          <w:rFonts w:asciiTheme="minorHAnsi" w:hAnsiTheme="minorHAnsi" w:cs="Arial"/>
          <w:sz w:val="22"/>
        </w:rPr>
      </w:pPr>
    </w:p>
    <w:p w14:paraId="4CFE0167" w14:textId="77777777" w:rsidR="00846B76" w:rsidRDefault="00846B76" w:rsidP="00DD7FE9">
      <w:pPr>
        <w:spacing w:before="120" w:line="240" w:lineRule="auto"/>
        <w:jc w:val="both"/>
        <w:rPr>
          <w:rFonts w:asciiTheme="minorHAnsi" w:hAnsiTheme="minorHAnsi" w:cs="Arial"/>
          <w:sz w:val="22"/>
        </w:rPr>
      </w:pP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6B98FE22" w14:textId="6A766C2A" w:rsidR="00BB0798" w:rsidRPr="00846B76" w:rsidRDefault="00BB0798" w:rsidP="00846B76">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846B76">
        <w:rPr>
          <w:rFonts w:ascii="Calibri" w:hAnsi="Calibri"/>
          <w:sz w:val="22"/>
          <w:szCs w:val="22"/>
        </w:rPr>
        <w:t xml:space="preserve">Objet du contrat : </w:t>
      </w:r>
      <w:r w:rsidR="00846B76" w:rsidRPr="00846B76">
        <w:rPr>
          <w:rFonts w:ascii="Calibri" w:hAnsi="Calibri"/>
          <w:sz w:val="22"/>
          <w:szCs w:val="22"/>
        </w:rPr>
        <w:t>Accord-cadre à bons de commande relatif à la réalisation de diagnostics territoriaux sur les dynamiques de migration et de développement local dans le cadre du projet MIGRET.</w:t>
      </w: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pPr>
        <w:pStyle w:val="Paragraphedeliste"/>
        <w:numPr>
          <w:ilvl w:val="0"/>
          <w:numId w:val="12"/>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pPr>
        <w:pStyle w:val="Paragraphedeliste"/>
        <w:numPr>
          <w:ilvl w:val="0"/>
          <w:numId w:val="12"/>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pPr>
        <w:pStyle w:val="Paragraphedeliste"/>
        <w:numPr>
          <w:ilvl w:val="0"/>
          <w:numId w:val="12"/>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pPr>
        <w:numPr>
          <w:ilvl w:val="0"/>
          <w:numId w:val="6"/>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pPr>
        <w:numPr>
          <w:ilvl w:val="0"/>
          <w:numId w:val="6"/>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pPr>
        <w:numPr>
          <w:ilvl w:val="0"/>
          <w:numId w:val="7"/>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F42D93">
        <w:rPr>
          <w:rFonts w:ascii="Calibri" w:hAnsi="Calibri"/>
          <w:sz w:val="22"/>
          <w:szCs w:val="22"/>
        </w:rPr>
        <w:t>qu’il</w:t>
      </w:r>
      <w:proofErr w:type="gramEnd"/>
      <w:r w:rsidRPr="00F42D93">
        <w:rPr>
          <w:rFonts w:ascii="Calibri" w:hAnsi="Calibri"/>
          <w:sz w:val="22"/>
          <w:szCs w:val="22"/>
        </w:rPr>
        <w:t>/qu’elle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46490C34" w:rsidR="00F42D93" w:rsidRDefault="0038562C">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8"/>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8"/>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pPr>
        <w:numPr>
          <w:ilvl w:val="0"/>
          <w:numId w:val="7"/>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ne</w:t>
      </w:r>
      <w:proofErr w:type="gramEnd"/>
      <w:r w:rsidRPr="001C3795">
        <w:rPr>
          <w:rFonts w:ascii="Calibri" w:hAnsi="Calibri"/>
          <w:sz w:val="22"/>
          <w:szCs w:val="22"/>
        </w:rPr>
        <w:t xml:space="preserv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w:t>
      </w:r>
      <w:proofErr w:type="gramStart"/>
      <w:r w:rsidRPr="001C3795">
        <w:rPr>
          <w:rFonts w:ascii="Calibri" w:hAnsi="Calibri"/>
          <w:sz w:val="22"/>
          <w:szCs w:val="22"/>
        </w:rPr>
        <w:t>d'intérêts;</w:t>
      </w:r>
      <w:proofErr w:type="gramEnd"/>
    </w:p>
    <w:p w14:paraId="4D6A1853" w14:textId="00442ECD" w:rsidR="00054C04" w:rsidRPr="001C3795" w:rsidRDefault="00BB0798">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w:t>
      </w:r>
      <w:proofErr w:type="gramStart"/>
      <w:r w:rsidRPr="001C3795">
        <w:rPr>
          <w:rFonts w:ascii="Calibri" w:hAnsi="Calibri"/>
          <w:sz w:val="22"/>
          <w:szCs w:val="22"/>
        </w:rPr>
        <w:t>marché;</w:t>
      </w:r>
      <w:proofErr w:type="gramEnd"/>
    </w:p>
    <w:p w14:paraId="7A340B21" w14:textId="77777777" w:rsidR="00BB0798" w:rsidRPr="001C3795" w:rsidRDefault="00BB0798">
      <w:pPr>
        <w:pStyle w:val="Paragraphedeliste"/>
        <w:numPr>
          <w:ilvl w:val="0"/>
          <w:numId w:val="9"/>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w:t>
      </w:r>
      <w:proofErr w:type="gramStart"/>
      <w:r w:rsidRPr="001C3795">
        <w:rPr>
          <w:rFonts w:ascii="Calibri" w:hAnsi="Calibri"/>
          <w:sz w:val="22"/>
          <w:szCs w:val="22"/>
        </w:rPr>
        <w:t>marché;</w:t>
      </w:r>
      <w:proofErr w:type="gramEnd"/>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pPr>
        <w:numPr>
          <w:ilvl w:val="0"/>
          <w:numId w:val="7"/>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pPr>
        <w:numPr>
          <w:ilvl w:val="0"/>
          <w:numId w:val="7"/>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pPr>
        <w:numPr>
          <w:ilvl w:val="0"/>
          <w:numId w:val="7"/>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pPr>
        <w:numPr>
          <w:ilvl w:val="0"/>
          <w:numId w:val="10"/>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pPr>
        <w:numPr>
          <w:ilvl w:val="0"/>
          <w:numId w:val="10"/>
        </w:numPr>
        <w:tabs>
          <w:tab w:val="center" w:pos="4536"/>
          <w:tab w:val="right" w:pos="9072"/>
        </w:tabs>
        <w:snapToGrid w:val="0"/>
        <w:spacing w:line="240" w:lineRule="auto"/>
        <w:ind w:left="567" w:hanging="283"/>
        <w:jc w:val="both"/>
        <w:rPr>
          <w:rFonts w:ascii="Calibri" w:hAnsi="Calibri" w:cs="Calibri"/>
          <w:sz w:val="22"/>
          <w:szCs w:val="22"/>
        </w:rPr>
      </w:pPr>
      <w:proofErr w:type="gramStart"/>
      <w:r w:rsidRPr="00BB0798">
        <w:rPr>
          <w:rFonts w:ascii="Calibri" w:hAnsi="Calibri" w:cs="Calibri"/>
          <w:sz w:val="22"/>
          <w:szCs w:val="22"/>
        </w:rPr>
        <w:t>ne</w:t>
      </w:r>
      <w:proofErr w:type="gramEnd"/>
      <w:r w:rsidRPr="00BB0798">
        <w:rPr>
          <w:rFonts w:ascii="Calibri" w:hAnsi="Calibri" w:cs="Calibri"/>
          <w:sz w:val="22"/>
          <w:szCs w:val="22"/>
        </w:rPr>
        <w:t xml:space="preserv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pPr>
        <w:numPr>
          <w:ilvl w:val="0"/>
          <w:numId w:val="11"/>
        </w:numPr>
        <w:tabs>
          <w:tab w:val="center" w:pos="4536"/>
          <w:tab w:val="right" w:pos="9072"/>
        </w:tabs>
        <w:snapToGrid w:val="0"/>
        <w:spacing w:line="240" w:lineRule="auto"/>
        <w:ind w:left="1134"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pPr>
        <w:numPr>
          <w:ilvl w:val="0"/>
          <w:numId w:val="10"/>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pPr>
        <w:numPr>
          <w:ilvl w:val="0"/>
          <w:numId w:val="7"/>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pPr>
        <w:numPr>
          <w:ilvl w:val="0"/>
          <w:numId w:val="7"/>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pPr>
        <w:numPr>
          <w:ilvl w:val="0"/>
          <w:numId w:val="7"/>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841486661"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F1AF86" w14:textId="77777777" w:rsidR="00577A47" w:rsidRDefault="00577A47">
      <w:r>
        <w:separator/>
      </w:r>
    </w:p>
  </w:endnote>
  <w:endnote w:type="continuationSeparator" w:id="0">
    <w:p w14:paraId="0C981416" w14:textId="77777777" w:rsidR="00577A47" w:rsidRDefault="00577A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413BAB" w14:textId="77777777" w:rsidR="00577A47" w:rsidRDefault="00577A47">
      <w:r>
        <w:separator/>
      </w:r>
    </w:p>
  </w:footnote>
  <w:footnote w:type="continuationSeparator" w:id="0">
    <w:p w14:paraId="052FA84D" w14:textId="77777777" w:rsidR="00577A47" w:rsidRDefault="00577A47">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2"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3"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 w15:restartNumberingAfterBreak="0">
    <w:nsid w:val="10607178"/>
    <w:multiLevelType w:val="multilevel"/>
    <w:tmpl w:val="8D6E34E0"/>
    <w:lvl w:ilvl="0">
      <w:start w:val="1"/>
      <w:numFmt w:val="bullet"/>
      <w:lvlText w:val=""/>
      <w:lvlJc w:val="left"/>
      <w:pPr>
        <w:tabs>
          <w:tab w:val="num" w:pos="1068"/>
        </w:tabs>
        <w:ind w:left="1068" w:hanging="360"/>
      </w:pPr>
      <w:rPr>
        <w:rFonts w:ascii="Wingdings" w:hAnsi="Wingdings"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5"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1DE6734"/>
    <w:multiLevelType w:val="multilevel"/>
    <w:tmpl w:val="141A8C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388D3A2A"/>
    <w:multiLevelType w:val="hybridMultilevel"/>
    <w:tmpl w:val="6114BF5E"/>
    <w:lvl w:ilvl="0" w:tplc="30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14" w15:restartNumberingAfterBreak="0">
    <w:nsid w:val="67A9085F"/>
    <w:multiLevelType w:val="hybridMultilevel"/>
    <w:tmpl w:val="FC3651EC"/>
    <w:lvl w:ilvl="0" w:tplc="300C000B">
      <w:start w:val="1"/>
      <w:numFmt w:val="bullet"/>
      <w:lvlText w:val=""/>
      <w:lvlJc w:val="left"/>
      <w:pPr>
        <w:ind w:left="1068" w:hanging="360"/>
      </w:pPr>
      <w:rPr>
        <w:rFonts w:ascii="Wingdings" w:hAnsi="Wingdings" w:hint="default"/>
      </w:rPr>
    </w:lvl>
    <w:lvl w:ilvl="1" w:tplc="040C0003">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6E1A35F0"/>
    <w:multiLevelType w:val="multilevel"/>
    <w:tmpl w:val="8BB28C1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17"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16cid:durableId="1378316444">
    <w:abstractNumId w:val="0"/>
  </w:num>
  <w:num w:numId="2" w16cid:durableId="813722296">
    <w:abstractNumId w:val="5"/>
  </w:num>
  <w:num w:numId="3" w16cid:durableId="2011593302">
    <w:abstractNumId w:val="12"/>
  </w:num>
  <w:num w:numId="4" w16cid:durableId="1378435253">
    <w:abstractNumId w:val="2"/>
  </w:num>
  <w:num w:numId="5" w16cid:durableId="2080396893">
    <w:abstractNumId w:val="11"/>
  </w:num>
  <w:num w:numId="6" w16cid:durableId="1597404487">
    <w:abstractNumId w:val="16"/>
  </w:num>
  <w:num w:numId="7" w16cid:durableId="1167134364">
    <w:abstractNumId w:val="13"/>
  </w:num>
  <w:num w:numId="8" w16cid:durableId="1039090356">
    <w:abstractNumId w:val="8"/>
    <w:lvlOverride w:ilvl="0">
      <w:startOverride w:val="1"/>
    </w:lvlOverride>
    <w:lvlOverride w:ilvl="1"/>
    <w:lvlOverride w:ilvl="2"/>
    <w:lvlOverride w:ilvl="3"/>
    <w:lvlOverride w:ilvl="4"/>
    <w:lvlOverride w:ilvl="5"/>
    <w:lvlOverride w:ilvl="6"/>
    <w:lvlOverride w:ilvl="7"/>
    <w:lvlOverride w:ilvl="8"/>
  </w:num>
  <w:num w:numId="9" w16cid:durableId="119688072">
    <w:abstractNumId w:val="17"/>
    <w:lvlOverride w:ilvl="0">
      <w:startOverride w:val="1"/>
    </w:lvlOverride>
    <w:lvlOverride w:ilvl="1"/>
    <w:lvlOverride w:ilvl="2"/>
    <w:lvlOverride w:ilvl="3"/>
    <w:lvlOverride w:ilvl="4"/>
    <w:lvlOverride w:ilvl="5"/>
    <w:lvlOverride w:ilvl="6"/>
    <w:lvlOverride w:ilvl="7"/>
    <w:lvlOverride w:ilvl="8"/>
  </w:num>
  <w:num w:numId="10" w16cid:durableId="1895390353">
    <w:abstractNumId w:val="3"/>
    <w:lvlOverride w:ilvl="0">
      <w:startOverride w:val="1"/>
    </w:lvlOverride>
    <w:lvlOverride w:ilvl="1"/>
    <w:lvlOverride w:ilvl="2"/>
    <w:lvlOverride w:ilvl="3"/>
    <w:lvlOverride w:ilvl="4"/>
    <w:lvlOverride w:ilvl="5"/>
    <w:lvlOverride w:ilvl="6"/>
    <w:lvlOverride w:ilvl="7"/>
    <w:lvlOverride w:ilvl="8"/>
  </w:num>
  <w:num w:numId="11" w16cid:durableId="1246720560">
    <w:abstractNumId w:val="10"/>
  </w:num>
  <w:num w:numId="12" w16cid:durableId="922687201">
    <w:abstractNumId w:val="6"/>
  </w:num>
  <w:num w:numId="13" w16cid:durableId="449974720">
    <w:abstractNumId w:val="7"/>
  </w:num>
  <w:num w:numId="14" w16cid:durableId="1400321085">
    <w:abstractNumId w:val="4"/>
  </w:num>
  <w:num w:numId="15" w16cid:durableId="84158504">
    <w:abstractNumId w:val="15"/>
  </w:num>
  <w:num w:numId="16" w16cid:durableId="2133403844">
    <w:abstractNumId w:val="9"/>
  </w:num>
  <w:num w:numId="17" w16cid:durableId="743070410">
    <w:abstractNumId w:val="3"/>
  </w:num>
  <w:num w:numId="18" w16cid:durableId="1149402032">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5AA0"/>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A47"/>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46B76"/>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3E1D"/>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3283"/>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6EC"/>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25</TotalTime>
  <Pages>7</Pages>
  <Words>1877</Words>
  <Characters>10328</Characters>
  <Application>Microsoft Office Word</Application>
  <DocSecurity>0</DocSecurity>
  <Lines>86</Lines>
  <Paragraphs>24</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12181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RAJ</cp:lastModifiedBy>
  <cp:revision>6</cp:revision>
  <cp:lastPrinted>2016-03-24T23:23:00Z</cp:lastPrinted>
  <dcterms:created xsi:type="dcterms:W3CDTF">2023-02-01T08:32:00Z</dcterms:created>
  <dcterms:modified xsi:type="dcterms:W3CDTF">2026-05-28T15:18:00Z</dcterms:modified>
</cp:coreProperties>
</file>